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5"/>
        <w:gridCol w:w="5176"/>
        <w:gridCol w:w="1106"/>
        <w:gridCol w:w="1107"/>
      </w:tblGrid>
      <w:tr w:rsidR="0076707D" w:rsidRPr="0076707D" w14:paraId="01843BF8" w14:textId="77777777" w:rsidTr="007E7584">
        <w:trPr>
          <w:trHeight w:val="227"/>
          <w:jc w:val="center"/>
        </w:trPr>
        <w:tc>
          <w:tcPr>
            <w:tcW w:w="2468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69CE6E39" w14:textId="4A065536" w:rsid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2F67767F" w14:textId="05AEFAA6" w:rsidR="0076707D" w:rsidRPr="0076707D" w:rsidRDefault="007E7584" w:rsidP="00DE427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Garamond" w:hAnsi="Garamond"/>
                <w:b/>
                <w:szCs w:val="22"/>
              </w:rPr>
              <w:t>TEZ KISITLAMA TALEBİ</w:t>
            </w:r>
            <w:r w:rsidR="001D6CE9">
              <w:rPr>
                <w:rFonts w:ascii="Garamond" w:hAnsi="Garamond"/>
                <w:b/>
                <w:szCs w:val="22"/>
              </w:rPr>
              <w:t xml:space="preserve"> DİLEKÇESİ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0AFDC802" w:rsidR="0076707D" w:rsidRPr="000D2BD4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LEE-</w:t>
            </w:r>
            <w:r w:rsidR="0094411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GEN</w:t>
            </w: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  <w:r w:rsidR="001A249D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7</w:t>
            </w:r>
          </w:p>
        </w:tc>
      </w:tr>
      <w:tr w:rsidR="0076707D" w:rsidRPr="0076707D" w14:paraId="488CF255" w14:textId="77777777" w:rsidTr="007E7584">
        <w:trPr>
          <w:trHeight w:val="422"/>
          <w:jc w:val="center"/>
        </w:trPr>
        <w:tc>
          <w:tcPr>
            <w:tcW w:w="2468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5F593CB4" w:rsidR="0076707D" w:rsidRPr="000D2BD4" w:rsidRDefault="001A249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10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.0</w:t>
            </w: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9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.2024</w:t>
            </w:r>
          </w:p>
        </w:tc>
      </w:tr>
      <w:tr w:rsidR="0076707D" w:rsidRPr="0076707D" w14:paraId="74FB4CC1" w14:textId="77777777" w:rsidTr="007E7584">
        <w:trPr>
          <w:trHeight w:val="422"/>
          <w:jc w:val="center"/>
        </w:trPr>
        <w:tc>
          <w:tcPr>
            <w:tcW w:w="2468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76707D" w:rsidRPr="0076707D" w14:paraId="4D3DD509" w14:textId="77777777" w:rsidTr="007E7584">
        <w:trPr>
          <w:trHeight w:val="422"/>
          <w:jc w:val="center"/>
        </w:trPr>
        <w:tc>
          <w:tcPr>
            <w:tcW w:w="2468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 xml:space="preserve">Güncelleme </w:t>
            </w:r>
            <w:proofErr w:type="spellStart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no</w:t>
            </w:r>
            <w:proofErr w:type="spellEnd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1107" w:type="dxa"/>
            <w:vAlign w:val="center"/>
          </w:tcPr>
          <w:p w14:paraId="275A460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008AA50A" w14:textId="53894336" w:rsidR="0094411E" w:rsidRDefault="0094411E" w:rsidP="000074CF">
      <w:pPr>
        <w:spacing w:after="0" w:line="240" w:lineRule="auto"/>
        <w:jc w:val="center"/>
        <w:rPr>
          <w:rFonts w:ascii="Garamond" w:hAnsi="Garamond"/>
          <w:b/>
          <w:szCs w:val="22"/>
        </w:rPr>
      </w:pPr>
      <w:r w:rsidRPr="0046776B">
        <w:rPr>
          <w:rFonts w:ascii="Garamond" w:hAnsi="Garamond"/>
          <w:b/>
          <w:szCs w:val="22"/>
        </w:rPr>
        <w:t>……………. ANABİLİM DALI BAŞKANLIĞI</w:t>
      </w:r>
      <w:r>
        <w:rPr>
          <w:rFonts w:ascii="Garamond" w:hAnsi="Garamond"/>
          <w:b/>
          <w:szCs w:val="22"/>
        </w:rPr>
        <w:t>NA</w:t>
      </w:r>
    </w:p>
    <w:p w14:paraId="53E4538B" w14:textId="12558785" w:rsidR="000074CF" w:rsidRDefault="000074CF" w:rsidP="000074CF">
      <w:pPr>
        <w:spacing w:before="0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Pr="002B39DD">
        <w:rPr>
          <w:rFonts w:ascii="Garamond" w:hAnsi="Garamond" w:cs="Times New Roman"/>
          <w:bCs w:val="0"/>
          <w:sz w:val="20"/>
          <w:szCs w:val="20"/>
        </w:rPr>
        <w:t>Bu form, bilgisayar ortamında doldurulmalıdır</w:t>
      </w:r>
      <w:r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928"/>
        <w:gridCol w:w="3155"/>
        <w:gridCol w:w="45"/>
        <w:gridCol w:w="1081"/>
        <w:gridCol w:w="2888"/>
      </w:tblGrid>
      <w:tr w:rsidR="00F70AB3" w:rsidRPr="006E1466" w14:paraId="657A94B7" w14:textId="77777777" w:rsidTr="0097205B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4C715D4F" w14:textId="7BF2E7EA" w:rsidR="00F70AB3" w:rsidRPr="000B5B62" w:rsidRDefault="00F70AB3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888" w:type="dxa"/>
            <w:vAlign w:val="center"/>
          </w:tcPr>
          <w:p w14:paraId="34157E7C" w14:textId="77777777" w:rsidR="00F70AB3" w:rsidRPr="002E430A" w:rsidRDefault="00F70AB3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115" w:type="dxa"/>
            <w:vAlign w:val="center"/>
          </w:tcPr>
          <w:p w14:paraId="37A22C45" w14:textId="77777777" w:rsidR="00F70AB3" w:rsidRPr="006E1466" w:rsidRDefault="00F70AB3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86" w:type="dxa"/>
            <w:gridSpan w:val="2"/>
            <w:vAlign w:val="center"/>
          </w:tcPr>
          <w:p w14:paraId="63892902" w14:textId="4B08B4A3" w:rsidR="00F70AB3" w:rsidRPr="006E1466" w:rsidRDefault="00F70AB3" w:rsidP="00F613A0">
            <w:pPr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cs="Times New Roman"/>
                <w:sz w:val="20"/>
                <w:szCs w:val="20"/>
              </w:rPr>
              <w:t>ORCID</w:t>
            </w:r>
          </w:p>
        </w:tc>
        <w:tc>
          <w:tcPr>
            <w:tcW w:w="2828" w:type="dxa"/>
            <w:vAlign w:val="center"/>
          </w:tcPr>
          <w:p w14:paraId="1FF718AE" w14:textId="77777777" w:rsidR="00F70AB3" w:rsidRPr="006E1466" w:rsidRDefault="00F70AB3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F70AB3" w:rsidRPr="006E1466" w14:paraId="0D05E2E0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2AA81197" w14:textId="77777777" w:rsidR="00F70AB3" w:rsidRPr="000B5B62" w:rsidRDefault="00F70AB3" w:rsidP="00F613A0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CB790EB" w14:textId="77777777" w:rsidR="00F70AB3" w:rsidRPr="002E430A" w:rsidRDefault="00F70AB3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7109" w:type="dxa"/>
            <w:gridSpan w:val="4"/>
            <w:vAlign w:val="center"/>
          </w:tcPr>
          <w:p w14:paraId="793F50A6" w14:textId="77777777" w:rsidR="00F70AB3" w:rsidRPr="006E1466" w:rsidRDefault="00F70AB3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C301AE" w:rsidRPr="006E1466" w14:paraId="253633CC" w14:textId="77777777" w:rsidTr="00C301AE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C301AE" w:rsidRPr="000B5B62" w:rsidRDefault="00C301AE" w:rsidP="00F613A0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5681E3" w14:textId="6FD13E06" w:rsidR="00C301AE" w:rsidRPr="002E430A" w:rsidRDefault="00C301AE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3160" w:type="dxa"/>
            <w:gridSpan w:val="2"/>
            <w:vAlign w:val="center"/>
          </w:tcPr>
          <w:p w14:paraId="408B426B" w14:textId="0C2A7C3A" w:rsidR="00C301AE" w:rsidRDefault="006D1B45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66983219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C301A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301AE">
              <w:rPr>
                <w:rFonts w:ascii="Garamond" w:hAnsi="Garamond"/>
                <w:sz w:val="20"/>
                <w:szCs w:val="20"/>
              </w:rPr>
              <w:t xml:space="preserve">  Tezli Yüksek Lisans</w:t>
            </w:r>
          </w:p>
        </w:tc>
        <w:tc>
          <w:tcPr>
            <w:tcW w:w="3909" w:type="dxa"/>
            <w:gridSpan w:val="2"/>
            <w:vAlign w:val="center"/>
          </w:tcPr>
          <w:p w14:paraId="49C1A726" w14:textId="4F3ED6E7" w:rsidR="00C301AE" w:rsidRDefault="006D1B45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-90344691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C301A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301AE">
              <w:rPr>
                <w:rFonts w:ascii="Cambria" w:hAnsi="Cambria"/>
                <w:sz w:val="24"/>
              </w:rPr>
              <w:t xml:space="preserve"> </w:t>
            </w:r>
            <w:r w:rsidR="00C301AE" w:rsidRPr="00C35A49">
              <w:rPr>
                <w:rFonts w:ascii="Garamond" w:hAnsi="Garamond"/>
                <w:sz w:val="20"/>
                <w:szCs w:val="20"/>
              </w:rPr>
              <w:t>Doktora/SY</w:t>
            </w:r>
          </w:p>
        </w:tc>
      </w:tr>
      <w:tr w:rsidR="00F70AB3" w:rsidRPr="006E1466" w14:paraId="64316DCA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50C45BC1" w14:textId="77777777" w:rsidR="00F70AB3" w:rsidRPr="000B5B62" w:rsidRDefault="00F70AB3" w:rsidP="00F70AB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00CBD0" w14:textId="24D26901" w:rsidR="00F70AB3" w:rsidRPr="002E430A" w:rsidRDefault="00F70AB3" w:rsidP="00F70AB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Danışmanı</w:t>
            </w:r>
          </w:p>
        </w:tc>
        <w:tc>
          <w:tcPr>
            <w:tcW w:w="7109" w:type="dxa"/>
            <w:gridSpan w:val="4"/>
            <w:vAlign w:val="center"/>
          </w:tcPr>
          <w:p w14:paraId="7197B616" w14:textId="1CE01557" w:rsidR="00F70AB3" w:rsidRPr="006E1466" w:rsidRDefault="007E7584" w:rsidP="00F70AB3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Unvanı Adı SOYADI</w:t>
            </w:r>
          </w:p>
        </w:tc>
      </w:tr>
    </w:tbl>
    <w:p w14:paraId="41B4A1A7" w14:textId="77777777" w:rsidR="00D52E03" w:rsidRDefault="00D52E03" w:rsidP="0050461D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04FEB62B" w14:textId="4F706BB7" w:rsidR="007C3D56" w:rsidRDefault="0041324A" w:rsidP="007C3D56">
      <w:pPr>
        <w:spacing w:before="0" w:after="0"/>
        <w:ind w:firstLine="708"/>
        <w:rPr>
          <w:rFonts w:ascii="Garamond" w:hAnsi="Garamond" w:cs="Times New Roman"/>
          <w:bCs w:val="0"/>
          <w:szCs w:val="22"/>
        </w:rPr>
      </w:pPr>
      <w:r w:rsidRPr="00393B41">
        <w:rPr>
          <w:rFonts w:ascii="Garamond" w:hAnsi="Garamond" w:cs="Times New Roman"/>
          <w:bCs w:val="0"/>
          <w:szCs w:val="22"/>
        </w:rPr>
        <w:t>Anabilim Dalınız</w:t>
      </w:r>
      <w:r w:rsidR="00AE6333">
        <w:rPr>
          <w:rFonts w:ascii="Garamond" w:hAnsi="Garamond" w:cs="Times New Roman"/>
          <w:bCs w:val="0"/>
          <w:szCs w:val="22"/>
        </w:rPr>
        <w:t>ın</w:t>
      </w:r>
      <w:r w:rsidRPr="00393B41">
        <w:rPr>
          <w:rFonts w:ascii="Garamond" w:hAnsi="Garamond" w:cs="Times New Roman"/>
          <w:bCs w:val="0"/>
          <w:szCs w:val="22"/>
        </w:rPr>
        <w:t xml:space="preserve"> yukarıda bilgileri</w:t>
      </w:r>
      <w:r w:rsidR="00AE6333">
        <w:rPr>
          <w:rFonts w:ascii="Garamond" w:hAnsi="Garamond" w:cs="Times New Roman"/>
          <w:bCs w:val="0"/>
          <w:szCs w:val="22"/>
        </w:rPr>
        <w:t xml:space="preserve"> verilen</w:t>
      </w:r>
      <w:r w:rsidRPr="00393B41">
        <w:rPr>
          <w:rFonts w:ascii="Garamond" w:hAnsi="Garamond" w:cs="Times New Roman"/>
          <w:bCs w:val="0"/>
          <w:szCs w:val="22"/>
        </w:rPr>
        <w:t xml:space="preserve"> öğrencisiyim. </w:t>
      </w:r>
      <w:r w:rsidR="007E7584">
        <w:rPr>
          <w:rFonts w:ascii="Garamond" w:hAnsi="Garamond" w:cs="Times New Roman"/>
          <w:bCs w:val="0"/>
          <w:szCs w:val="22"/>
        </w:rPr>
        <w:t xml:space="preserve">………………………………………… başlıklı tezimin </w:t>
      </w:r>
      <w:r w:rsidR="007E7584" w:rsidRPr="007E7584">
        <w:rPr>
          <w:rFonts w:ascii="Garamond" w:hAnsi="Garamond" w:cs="Times New Roman"/>
          <w:bCs w:val="0"/>
          <w:szCs w:val="22"/>
        </w:rPr>
        <w:t>aşağıda belirttiğim neden/</w:t>
      </w:r>
      <w:proofErr w:type="spellStart"/>
      <w:r w:rsidR="007E7584" w:rsidRPr="007E7584">
        <w:rPr>
          <w:rFonts w:ascii="Garamond" w:hAnsi="Garamond" w:cs="Times New Roman"/>
          <w:bCs w:val="0"/>
          <w:szCs w:val="22"/>
        </w:rPr>
        <w:t>l</w:t>
      </w:r>
      <w:r w:rsidR="0040454E">
        <w:rPr>
          <w:rFonts w:ascii="Garamond" w:hAnsi="Garamond" w:cs="Times New Roman"/>
          <w:bCs w:val="0"/>
          <w:szCs w:val="22"/>
        </w:rPr>
        <w:t>er</w:t>
      </w:r>
      <w:proofErr w:type="spellEnd"/>
      <w:r w:rsidR="0040454E">
        <w:rPr>
          <w:rFonts w:ascii="Garamond" w:hAnsi="Garamond" w:cs="Times New Roman"/>
          <w:bCs w:val="0"/>
          <w:szCs w:val="22"/>
        </w:rPr>
        <w:t>/</w:t>
      </w:r>
      <w:r w:rsidR="007E7584" w:rsidRPr="007E7584">
        <w:rPr>
          <w:rFonts w:ascii="Garamond" w:hAnsi="Garamond" w:cs="Times New Roman"/>
          <w:bCs w:val="0"/>
          <w:szCs w:val="22"/>
        </w:rPr>
        <w:t>le</w:t>
      </w:r>
      <w:r w:rsidR="008E17DC">
        <w:rPr>
          <w:rFonts w:ascii="Garamond" w:hAnsi="Garamond" w:cs="Times New Roman"/>
          <w:bCs w:val="0"/>
          <w:szCs w:val="22"/>
        </w:rPr>
        <w:t xml:space="preserve"> […] müddetince </w:t>
      </w:r>
      <w:r w:rsidR="001530A3">
        <w:rPr>
          <w:rFonts w:ascii="Garamond" w:hAnsi="Garamond" w:cs="Times New Roman"/>
          <w:bCs w:val="0"/>
          <w:szCs w:val="22"/>
        </w:rPr>
        <w:t>u</w:t>
      </w:r>
      <w:r w:rsidR="007E7584" w:rsidRPr="007E7584">
        <w:rPr>
          <w:rFonts w:ascii="Garamond" w:hAnsi="Garamond" w:cs="Times New Roman"/>
          <w:bCs w:val="0"/>
          <w:szCs w:val="22"/>
        </w:rPr>
        <w:t xml:space="preserve">lusal ve </w:t>
      </w:r>
      <w:r w:rsidR="001530A3">
        <w:rPr>
          <w:rFonts w:ascii="Garamond" w:hAnsi="Garamond" w:cs="Times New Roman"/>
          <w:bCs w:val="0"/>
          <w:szCs w:val="22"/>
        </w:rPr>
        <w:t>u</w:t>
      </w:r>
      <w:r w:rsidR="007E7584" w:rsidRPr="007E7584">
        <w:rPr>
          <w:rFonts w:ascii="Garamond" w:hAnsi="Garamond" w:cs="Times New Roman"/>
          <w:bCs w:val="0"/>
          <w:szCs w:val="22"/>
        </w:rPr>
        <w:t>luslararası erişime kapatılmasını</w:t>
      </w:r>
      <w:r w:rsidR="001530A3">
        <w:rPr>
          <w:rFonts w:ascii="Garamond" w:hAnsi="Garamond" w:cs="Times New Roman"/>
          <w:bCs w:val="0"/>
          <w:szCs w:val="22"/>
        </w:rPr>
        <w:t xml:space="preserve">, </w:t>
      </w:r>
      <w:r w:rsidR="007E7584" w:rsidRPr="007E7584">
        <w:rPr>
          <w:rFonts w:ascii="Garamond" w:hAnsi="Garamond" w:cs="Times New Roman"/>
          <w:bCs w:val="0"/>
          <w:szCs w:val="22"/>
        </w:rPr>
        <w:t>yazılı ve dijital ortamlarda yayımlanmamasını ve kütüphane raflarına konulmamasını talep ediyorum.</w:t>
      </w:r>
      <w:r w:rsidR="001530A3">
        <w:rPr>
          <w:rFonts w:ascii="Garamond" w:hAnsi="Garamond" w:cs="Times New Roman"/>
          <w:bCs w:val="0"/>
          <w:szCs w:val="22"/>
        </w:rPr>
        <w:t xml:space="preserve"> </w:t>
      </w:r>
    </w:p>
    <w:p w14:paraId="5514AF55" w14:textId="1D4DDAAA" w:rsidR="001F50AE" w:rsidRDefault="001F50AE" w:rsidP="001F50AE">
      <w:pPr>
        <w:spacing w:before="0" w:after="0"/>
        <w:jc w:val="left"/>
        <w:rPr>
          <w:rFonts w:ascii="Garamond" w:hAnsi="Garamond" w:cs="Times New Roman"/>
          <w:bCs w:val="0"/>
          <w:szCs w:val="22"/>
        </w:rPr>
      </w:pPr>
      <w:r w:rsidRPr="001F50AE">
        <w:rPr>
          <w:rFonts w:ascii="Garamond" w:hAnsi="Garamond" w:cs="Times New Roman"/>
          <w:b/>
          <w:szCs w:val="22"/>
        </w:rPr>
        <w:t>Erişime Kapatma Nedeni</w:t>
      </w:r>
      <w:r>
        <w:rPr>
          <w:rFonts w:ascii="Garamond" w:hAnsi="Garamond" w:cs="Times New Roman"/>
          <w:bCs w:val="0"/>
          <w:szCs w:val="22"/>
        </w:rPr>
        <w:t>: ……………………………………………………………………………………</w:t>
      </w:r>
    </w:p>
    <w:p w14:paraId="5F2C8635" w14:textId="77777777" w:rsidR="001530A3" w:rsidRPr="00393B41" w:rsidRDefault="001530A3" w:rsidP="007C3D56">
      <w:pPr>
        <w:spacing w:before="0" w:after="0"/>
        <w:ind w:firstLine="708"/>
        <w:rPr>
          <w:rFonts w:ascii="Garamond" w:hAnsi="Garamond" w:cs="Times New Roman"/>
          <w:bCs w:val="0"/>
          <w:szCs w:val="22"/>
        </w:rPr>
      </w:pPr>
    </w:p>
    <w:p w14:paraId="54611696" w14:textId="3C14CCB9" w:rsidR="00002330" w:rsidRPr="00393B41" w:rsidRDefault="00964599" w:rsidP="007C3D56">
      <w:pPr>
        <w:spacing w:before="0" w:after="0"/>
        <w:ind w:firstLine="708"/>
        <w:rPr>
          <w:rFonts w:ascii="Garamond" w:hAnsi="Garamond" w:cs="Times New Roman"/>
          <w:bCs w:val="0"/>
          <w:szCs w:val="22"/>
        </w:rPr>
      </w:pPr>
      <w:r w:rsidRPr="00393B41">
        <w:rPr>
          <w:rFonts w:ascii="Garamond" w:hAnsi="Garamond" w:cs="Times New Roman"/>
          <w:bCs w:val="0"/>
          <w:szCs w:val="22"/>
        </w:rPr>
        <w:t xml:space="preserve">Gereğinin yapılmasını saygılarımla arz ederim. </w:t>
      </w:r>
      <w:sdt>
        <w:sdtPr>
          <w:rPr>
            <w:rFonts w:ascii="Garamond" w:hAnsi="Garamond" w:cs="Times New Roman"/>
            <w:b/>
            <w:szCs w:val="22"/>
          </w:rPr>
          <w:id w:val="9875733"/>
          <w:placeholder>
            <w:docPart w:val="21D874F7F1EC42F9ABDEC9B94E631F23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D25F64" w:rsidRPr="00393B41">
            <w:rPr>
              <w:rStyle w:val="YerTutucuMetni"/>
              <w:rFonts w:ascii="Garamond" w:eastAsiaTheme="majorEastAsia" w:hAnsi="Garamond"/>
              <w:szCs w:val="22"/>
            </w:rPr>
            <w:t>Tarih (tıklayınız)</w:t>
          </w:r>
        </w:sdtContent>
      </w:sdt>
    </w:p>
    <w:p w14:paraId="6500E9CC" w14:textId="77777777" w:rsidR="00D25F64" w:rsidRPr="00393B41" w:rsidRDefault="00D25F64" w:rsidP="0050461D">
      <w:pPr>
        <w:spacing w:before="0" w:after="0"/>
        <w:rPr>
          <w:rFonts w:ascii="Garamond" w:hAnsi="Garamond" w:cs="Times New Roman"/>
          <w:bCs w:val="0"/>
          <w:szCs w:val="22"/>
        </w:rPr>
      </w:pPr>
    </w:p>
    <w:tbl>
      <w:tblPr>
        <w:tblStyle w:val="TabloKlavuzu"/>
        <w:tblW w:w="3544" w:type="dxa"/>
        <w:tblCellSpacing w:w="20" w:type="dxa"/>
        <w:tblInd w:w="637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662BCE" w:rsidRPr="006E1466" w14:paraId="7A8429D3" w14:textId="77777777" w:rsidTr="00D44F3E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2A5E30D5" w14:textId="4E7BDE91" w:rsidR="00662BCE" w:rsidRPr="00662BCE" w:rsidRDefault="00662BCE" w:rsidP="00D44F3E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662BCE" w:rsidRPr="006E1466" w14:paraId="4C6ED704" w14:textId="77777777" w:rsidTr="00D44F3E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1D07B9C7" w14:textId="162704D2" w:rsidR="00E63386" w:rsidRPr="00D44F3E" w:rsidRDefault="00F613A0" w:rsidP="00F613A0">
            <w:pPr>
              <w:spacing w:before="0" w:after="0"/>
              <w:jc w:val="center"/>
              <w:rPr>
                <w:rFonts w:ascii="Garamond" w:hAnsi="Garamond"/>
                <w:b/>
                <w:bCs w:val="0"/>
                <w:szCs w:val="22"/>
              </w:rPr>
            </w:pPr>
            <w:r>
              <w:rPr>
                <w:rFonts w:ascii="Garamond" w:hAnsi="Garamond"/>
                <w:b/>
                <w:bCs w:val="0"/>
                <w:szCs w:val="22"/>
              </w:rPr>
              <w:t xml:space="preserve">Öğrencinin </w:t>
            </w:r>
            <w:r w:rsidR="00662BCE" w:rsidRPr="00D44F3E">
              <w:rPr>
                <w:rFonts w:ascii="Garamond" w:hAnsi="Garamond"/>
                <w:b/>
                <w:bCs w:val="0"/>
                <w:szCs w:val="22"/>
              </w:rPr>
              <w:t>Adı SOYADI</w:t>
            </w:r>
          </w:p>
        </w:tc>
      </w:tr>
    </w:tbl>
    <w:p w14:paraId="2F01B7A7" w14:textId="5F045CB2" w:rsidR="002E3E5B" w:rsidRDefault="002E3E5B" w:rsidP="002E3E5B">
      <w:pPr>
        <w:spacing w:before="0" w:after="0"/>
        <w:rPr>
          <w:rFonts w:ascii="Garamond" w:hAnsi="Garamond" w:cs="Times New Roman"/>
          <w:b/>
          <w:sz w:val="24"/>
        </w:rPr>
      </w:pPr>
      <w:r w:rsidRPr="006B405B">
        <w:rPr>
          <w:rFonts w:ascii="Garamond" w:hAnsi="Garamond" w:cs="Times New Roman"/>
          <w:b/>
          <w:sz w:val="24"/>
        </w:rPr>
        <w:t>Danışman</w:t>
      </w:r>
      <w:r>
        <w:rPr>
          <w:rFonts w:ascii="Garamond" w:hAnsi="Garamond" w:cs="Times New Roman"/>
          <w:b/>
          <w:sz w:val="24"/>
        </w:rPr>
        <w:t>ın</w:t>
      </w:r>
      <w:r w:rsidRPr="006B405B">
        <w:rPr>
          <w:rFonts w:ascii="Garamond" w:hAnsi="Garamond" w:cs="Times New Roman"/>
          <w:b/>
          <w:sz w:val="24"/>
        </w:rPr>
        <w:t xml:space="preserve"> Görüşü</w:t>
      </w:r>
    </w:p>
    <w:p w14:paraId="420AD5A4" w14:textId="208D7FEB" w:rsidR="00214E1C" w:rsidRPr="00393B41" w:rsidRDefault="002E3E5B" w:rsidP="002E3E5B">
      <w:pPr>
        <w:spacing w:before="0" w:after="0"/>
        <w:rPr>
          <w:rFonts w:ascii="Garamond" w:hAnsi="Garamond" w:cs="Times New Roman"/>
          <w:bCs w:val="0"/>
          <w:szCs w:val="22"/>
        </w:rPr>
      </w:pPr>
      <w:r w:rsidRPr="00393B41">
        <w:rPr>
          <w:rFonts w:ascii="Garamond" w:hAnsi="Garamond" w:cs="Times New Roman"/>
          <w:bCs w:val="0"/>
          <w:szCs w:val="22"/>
        </w:rPr>
        <w:t xml:space="preserve">Danışmanlığını yürüttüğüm </w:t>
      </w:r>
      <w:r w:rsidR="009D50EE" w:rsidRPr="00393B41">
        <w:rPr>
          <w:rFonts w:ascii="Garamond" w:hAnsi="Garamond" w:cs="Times New Roman"/>
          <w:bCs w:val="0"/>
          <w:szCs w:val="22"/>
        </w:rPr>
        <w:t>[Öğrenci Adı SOYADI]’</w:t>
      </w:r>
      <w:proofErr w:type="spellStart"/>
      <w:r w:rsidR="009D50EE" w:rsidRPr="00393B41">
        <w:rPr>
          <w:rFonts w:ascii="Garamond" w:hAnsi="Garamond" w:cs="Times New Roman"/>
          <w:bCs w:val="0"/>
          <w:szCs w:val="22"/>
        </w:rPr>
        <w:t>nın</w:t>
      </w:r>
      <w:proofErr w:type="spellEnd"/>
      <w:r w:rsidR="009D50EE" w:rsidRPr="00393B41">
        <w:rPr>
          <w:rFonts w:ascii="Garamond" w:hAnsi="Garamond" w:cs="Times New Roman"/>
          <w:bCs w:val="0"/>
          <w:szCs w:val="22"/>
        </w:rPr>
        <w:t xml:space="preserve"> </w:t>
      </w:r>
      <w:r w:rsidRPr="00393B41">
        <w:rPr>
          <w:rFonts w:ascii="Garamond" w:hAnsi="Garamond" w:cs="Times New Roman"/>
          <w:bCs w:val="0"/>
          <w:szCs w:val="22"/>
        </w:rPr>
        <w:t>taleb</w:t>
      </w:r>
      <w:r w:rsidR="00462EDF">
        <w:rPr>
          <w:rFonts w:ascii="Garamond" w:hAnsi="Garamond" w:cs="Times New Roman"/>
          <w:bCs w:val="0"/>
          <w:szCs w:val="22"/>
        </w:rPr>
        <w:t xml:space="preserve">i uygundur/uygun değildir. </w:t>
      </w:r>
      <w:sdt>
        <w:sdtPr>
          <w:rPr>
            <w:rFonts w:ascii="Garamond" w:hAnsi="Garamond" w:cs="Times New Roman"/>
            <w:b/>
            <w:szCs w:val="22"/>
          </w:rPr>
          <w:id w:val="2087105239"/>
          <w:placeholder>
            <w:docPart w:val="BA64FCD37E104CDC9EB59335459CE6A3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462EDF" w:rsidRPr="00393B41">
            <w:rPr>
              <w:rStyle w:val="YerTutucuMetni"/>
              <w:rFonts w:ascii="Garamond" w:eastAsiaTheme="majorEastAsia" w:hAnsi="Garamond"/>
              <w:szCs w:val="22"/>
            </w:rPr>
            <w:t>Tarih (tıklayınız)</w:t>
          </w:r>
        </w:sdtContent>
      </w:sdt>
    </w:p>
    <w:p w14:paraId="1E92B9E8" w14:textId="09DCC347" w:rsidR="00214E1C" w:rsidRDefault="00214E1C" w:rsidP="002E3E5B">
      <w:pPr>
        <w:spacing w:before="0" w:after="0"/>
        <w:rPr>
          <w:rFonts w:ascii="Garamond" w:hAnsi="Garamond" w:cs="Times New Roman"/>
          <w:bCs w:val="0"/>
          <w:sz w:val="24"/>
        </w:rPr>
      </w:pPr>
    </w:p>
    <w:tbl>
      <w:tblPr>
        <w:tblStyle w:val="TabloKlavuzu"/>
        <w:tblW w:w="3544" w:type="dxa"/>
        <w:tblCellSpacing w:w="20" w:type="dxa"/>
        <w:tblInd w:w="637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403D4A" w:rsidRPr="006E1466" w14:paraId="5DD39104" w14:textId="77777777" w:rsidTr="00AB7544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21B953E1" w14:textId="77777777" w:rsidR="00403D4A" w:rsidRPr="00662BCE" w:rsidRDefault="00403D4A" w:rsidP="00AB7544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403D4A" w:rsidRPr="006E1466" w14:paraId="581A0B6E" w14:textId="77777777" w:rsidTr="00AB7544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186F1BB9" w14:textId="77777777" w:rsidR="00403D4A" w:rsidRPr="00D44F3E" w:rsidRDefault="00403D4A" w:rsidP="00AB7544">
            <w:pPr>
              <w:spacing w:before="0" w:after="0"/>
              <w:jc w:val="center"/>
              <w:rPr>
                <w:rFonts w:ascii="Garamond" w:hAnsi="Garamond"/>
                <w:b/>
                <w:bCs w:val="0"/>
                <w:szCs w:val="22"/>
              </w:rPr>
            </w:pPr>
            <w:r w:rsidRPr="00D44F3E">
              <w:rPr>
                <w:rFonts w:ascii="Garamond" w:hAnsi="Garamond"/>
                <w:b/>
                <w:bCs w:val="0"/>
                <w:szCs w:val="22"/>
              </w:rPr>
              <w:t>Unvanı Adı SOYADI</w:t>
            </w:r>
          </w:p>
          <w:p w14:paraId="798756CE" w14:textId="77777777" w:rsidR="00403D4A" w:rsidRPr="00662BCE" w:rsidRDefault="00403D4A" w:rsidP="00AB7544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D44F3E">
              <w:rPr>
                <w:rFonts w:ascii="Garamond" w:hAnsi="Garamond"/>
                <w:b/>
                <w:bCs w:val="0"/>
                <w:szCs w:val="22"/>
              </w:rPr>
              <w:t>(Danışman)</w:t>
            </w:r>
          </w:p>
        </w:tc>
      </w:tr>
    </w:tbl>
    <w:p w14:paraId="646FD05E" w14:textId="7DC8761C" w:rsidR="002E3E5B" w:rsidRDefault="002E3E5B" w:rsidP="00DC6F3A">
      <w:pPr>
        <w:spacing w:before="0" w:after="0"/>
        <w:rPr>
          <w:rFonts w:ascii="Garamond" w:hAnsi="Garamond" w:cs="Times New Roman"/>
          <w:b/>
          <w:sz w:val="24"/>
        </w:rPr>
      </w:pPr>
    </w:p>
    <w:p w14:paraId="7B330915" w14:textId="77777777" w:rsidR="00462EDF" w:rsidRDefault="00462EDF" w:rsidP="00DC6F3A">
      <w:pPr>
        <w:spacing w:before="0" w:after="0"/>
        <w:rPr>
          <w:rFonts w:ascii="Garamond" w:hAnsi="Garamond" w:cs="Times New Roman"/>
          <w:b/>
          <w:sz w:val="24"/>
        </w:rPr>
      </w:pPr>
    </w:p>
    <w:tbl>
      <w:tblPr>
        <w:tblStyle w:val="TabloKlavuzuAk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25"/>
      </w:tblGrid>
      <w:tr w:rsidR="00FC0B2F" w:rsidRPr="00692216" w14:paraId="243D166D" w14:textId="77777777" w:rsidTr="00FB4D74">
        <w:bookmarkStart w:id="0" w:name="_Hlk176176754" w:displacedByCustomXml="next"/>
        <w:sdt>
          <w:sdtPr>
            <w:rPr>
              <w:rFonts w:ascii="Cambria" w:hAnsi="Cambria"/>
              <w:sz w:val="24"/>
              <w:szCs w:val="24"/>
            </w:rPr>
            <w:id w:val="-407302938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7DF6225" w14:textId="77777777" w:rsidR="00FC0B2F" w:rsidRPr="00840706" w:rsidRDefault="00FC0B2F" w:rsidP="00FB4D7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25" w:type="dxa"/>
            <w:vAlign w:val="center"/>
          </w:tcPr>
          <w:p w14:paraId="5FC50426" w14:textId="4158A04C" w:rsidR="00FC0B2F" w:rsidRPr="00692216" w:rsidRDefault="00FC0B2F" w:rsidP="00FB4D7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692216">
              <w:rPr>
                <w:rFonts w:ascii="Garamond" w:hAnsi="Garamond"/>
                <w:b/>
                <w:color w:val="1F497D" w:themeColor="text2"/>
                <w:sz w:val="20"/>
                <w:szCs w:val="20"/>
              </w:rPr>
              <w:t>EK-</w:t>
            </w:r>
            <w:r w:rsidRPr="0069221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656F44">
              <w:rPr>
                <w:rFonts w:ascii="Garamond" w:hAnsi="Garamond" w:cs="Times New Roman"/>
                <w:bCs w:val="0"/>
                <w:sz w:val="20"/>
                <w:szCs w:val="20"/>
              </w:rPr>
              <w:t>(varsa)</w:t>
            </w:r>
          </w:p>
        </w:tc>
      </w:tr>
      <w:tr w:rsidR="00FC0B2F" w:rsidRPr="00692216" w14:paraId="0EB55F78" w14:textId="77777777" w:rsidTr="00FB4D74">
        <w:tc>
          <w:tcPr>
            <w:tcW w:w="456" w:type="dxa"/>
            <w:vAlign w:val="center"/>
          </w:tcPr>
          <w:p w14:paraId="5692074C" w14:textId="77777777" w:rsidR="00FC0B2F" w:rsidRDefault="00FC0B2F" w:rsidP="00FB4D74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25" w:type="dxa"/>
            <w:vAlign w:val="center"/>
          </w:tcPr>
          <w:p w14:paraId="3B2ED530" w14:textId="0ED91077" w:rsidR="00FC0B2F" w:rsidRPr="00692216" w:rsidRDefault="00FC0B2F" w:rsidP="00FB4D7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692216">
              <w:rPr>
                <w:rFonts w:ascii="Garamond" w:hAnsi="Garamond" w:cs="Times New Roman"/>
                <w:b/>
                <w:bCs w:val="0"/>
                <w:color w:val="1F497D" w:themeColor="text2"/>
                <w:sz w:val="20"/>
                <w:szCs w:val="20"/>
              </w:rPr>
              <w:t>Not</w:t>
            </w:r>
            <w:r w:rsidR="00DB6453"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  <w:t xml:space="preserve"> 1-</w:t>
            </w:r>
            <w:r w:rsidRPr="00692216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303F75" w:rsidRPr="00EA7A8C">
              <w:rPr>
                <w:rFonts w:ascii="Garamond" w:hAnsi="Garamond"/>
                <w:sz w:val="18"/>
                <w:szCs w:val="18"/>
              </w:rPr>
              <w:t>Bu form</w:t>
            </w:r>
            <w:r w:rsidR="00656F44">
              <w:rPr>
                <w:rFonts w:ascii="Garamond" w:hAnsi="Garamond"/>
                <w:sz w:val="18"/>
                <w:szCs w:val="18"/>
              </w:rPr>
              <w:t xml:space="preserve"> ve (varsa) </w:t>
            </w:r>
            <w:r w:rsidR="00303F75">
              <w:rPr>
                <w:rFonts w:ascii="Garamond" w:hAnsi="Garamond"/>
                <w:sz w:val="18"/>
                <w:szCs w:val="18"/>
              </w:rPr>
              <w:t>ek</w:t>
            </w:r>
            <w:r w:rsidR="00656F44">
              <w:rPr>
                <w:rFonts w:ascii="Garamond" w:hAnsi="Garamond"/>
                <w:sz w:val="18"/>
                <w:szCs w:val="18"/>
              </w:rPr>
              <w:t>(</w:t>
            </w:r>
            <w:proofErr w:type="spellStart"/>
            <w:r w:rsidR="00656F44">
              <w:rPr>
                <w:rFonts w:ascii="Garamond" w:hAnsi="Garamond"/>
                <w:sz w:val="18"/>
                <w:szCs w:val="18"/>
              </w:rPr>
              <w:t>ler</w:t>
            </w:r>
            <w:proofErr w:type="spellEnd"/>
            <w:r w:rsidR="00656F44">
              <w:rPr>
                <w:rFonts w:ascii="Garamond" w:hAnsi="Garamond"/>
                <w:sz w:val="18"/>
                <w:szCs w:val="18"/>
              </w:rPr>
              <w:t>)</w:t>
            </w:r>
            <w:r w:rsidR="00303F75">
              <w:rPr>
                <w:rFonts w:ascii="Garamond" w:hAnsi="Garamond"/>
                <w:sz w:val="18"/>
                <w:szCs w:val="18"/>
              </w:rPr>
              <w:t>i</w:t>
            </w:r>
            <w:r w:rsidR="00656F44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303F75" w:rsidRPr="00EA7A8C">
              <w:rPr>
                <w:rFonts w:ascii="Garamond" w:hAnsi="Garamond"/>
                <w:sz w:val="18"/>
                <w:szCs w:val="18"/>
              </w:rPr>
              <w:t xml:space="preserve">Enstitü Anabilim Dalı Başkanlığı'nın üst yazısı ekinde, </w:t>
            </w:r>
            <w:r w:rsidR="00656F44">
              <w:rPr>
                <w:rFonts w:ascii="Garamond" w:hAnsi="Garamond"/>
                <w:sz w:val="18"/>
                <w:szCs w:val="18"/>
              </w:rPr>
              <w:t>Anabilim Dalı Kurulu toplantısının</w:t>
            </w:r>
            <w:r w:rsidR="008E080F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656F44">
              <w:rPr>
                <w:rFonts w:ascii="Garamond" w:hAnsi="Garamond"/>
                <w:sz w:val="18"/>
                <w:szCs w:val="18"/>
              </w:rPr>
              <w:t xml:space="preserve"> tutanağıyla</w:t>
            </w:r>
            <w:r w:rsidR="008E080F">
              <w:rPr>
                <w:rFonts w:ascii="Garamond" w:hAnsi="Garamond"/>
                <w:sz w:val="18"/>
                <w:szCs w:val="18"/>
              </w:rPr>
              <w:t xml:space="preserve"> (e-imzalı)</w:t>
            </w:r>
            <w:r w:rsidR="00656F44">
              <w:rPr>
                <w:rFonts w:ascii="Garamond" w:hAnsi="Garamond"/>
                <w:sz w:val="18"/>
                <w:szCs w:val="18"/>
              </w:rPr>
              <w:t xml:space="preserve">beraber </w:t>
            </w:r>
            <w:r w:rsidR="00303F75" w:rsidRPr="00EA7A8C">
              <w:rPr>
                <w:rFonts w:ascii="Garamond" w:hAnsi="Garamond"/>
                <w:sz w:val="18"/>
                <w:szCs w:val="18"/>
              </w:rPr>
              <w:t>Elektronik Belge Yönetim Sistemi (EBYS) üzerinden Enstitüye iletil</w:t>
            </w:r>
            <w:r w:rsidR="00303F75">
              <w:rPr>
                <w:rFonts w:ascii="Garamond" w:hAnsi="Garamond"/>
                <w:sz w:val="18"/>
                <w:szCs w:val="18"/>
              </w:rPr>
              <w:t>ir.</w:t>
            </w:r>
            <w:r w:rsidR="00BE262A">
              <w:rPr>
                <w:rFonts w:ascii="Garamond" w:hAnsi="Garamond"/>
                <w:sz w:val="18"/>
                <w:szCs w:val="18"/>
              </w:rPr>
              <w:t xml:space="preserve"> Erişim kısıtlaması talebi Enstitü Yönetim Kurulunda karara bağlanır.</w:t>
            </w:r>
          </w:p>
        </w:tc>
      </w:tr>
      <w:tr w:rsidR="00DB6453" w:rsidRPr="00692216" w14:paraId="6ACC252E" w14:textId="77777777" w:rsidTr="00FB4D74">
        <w:tc>
          <w:tcPr>
            <w:tcW w:w="456" w:type="dxa"/>
            <w:vAlign w:val="center"/>
          </w:tcPr>
          <w:p w14:paraId="47C5F57C" w14:textId="77777777" w:rsidR="00DB6453" w:rsidRDefault="00DB6453" w:rsidP="00FB4D74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25" w:type="dxa"/>
            <w:vAlign w:val="center"/>
          </w:tcPr>
          <w:p w14:paraId="2A326946" w14:textId="4DB35B60" w:rsidR="002418E6" w:rsidRPr="006A7126" w:rsidRDefault="00DB6453" w:rsidP="00462EDF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8733BD">
              <w:rPr>
                <w:rFonts w:ascii="Garamond" w:hAnsi="Garamond" w:cs="Times New Roman"/>
                <w:b/>
                <w:bCs w:val="0"/>
                <w:color w:val="1F497D" w:themeColor="text2"/>
                <w:sz w:val="20"/>
                <w:szCs w:val="20"/>
              </w:rPr>
              <w:t>Not 2-</w:t>
            </w:r>
            <w:r w:rsidR="006135CB" w:rsidRPr="006135CB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462EDF" w:rsidRPr="006A7126">
              <w:rPr>
                <w:rFonts w:ascii="Garamond" w:hAnsi="Garamond" w:cs="Times New Roman"/>
                <w:sz w:val="18"/>
                <w:szCs w:val="18"/>
              </w:rPr>
              <w:t>Yükseköğretim Kurulunun Lisansüstü Tezlerin Elektronik Ortamda Toplanması, Düzenlenmesi ve Erişime Açılmasına İlişkin Yönergesi (18</w:t>
            </w:r>
            <w:r w:rsidR="00BE262A" w:rsidRPr="006A7126">
              <w:rPr>
                <w:rFonts w:ascii="Garamond" w:hAnsi="Garamond" w:cs="Times New Roman"/>
                <w:sz w:val="18"/>
                <w:szCs w:val="18"/>
              </w:rPr>
              <w:t>/</w:t>
            </w:r>
            <w:r w:rsidR="00462EDF" w:rsidRPr="006A7126">
              <w:rPr>
                <w:rFonts w:ascii="Garamond" w:hAnsi="Garamond" w:cs="Times New Roman"/>
                <w:sz w:val="18"/>
                <w:szCs w:val="18"/>
              </w:rPr>
              <w:t>06</w:t>
            </w:r>
            <w:r w:rsidR="00BE262A" w:rsidRPr="006A7126">
              <w:rPr>
                <w:rFonts w:ascii="Garamond" w:hAnsi="Garamond" w:cs="Times New Roman"/>
                <w:sz w:val="18"/>
                <w:szCs w:val="18"/>
              </w:rPr>
              <w:t>/</w:t>
            </w:r>
            <w:r w:rsidR="00462EDF" w:rsidRPr="006A7126">
              <w:rPr>
                <w:rFonts w:ascii="Garamond" w:hAnsi="Garamond" w:cs="Times New Roman"/>
                <w:sz w:val="18"/>
                <w:szCs w:val="18"/>
              </w:rPr>
              <w:t xml:space="preserve">2018) uyarıca </w:t>
            </w:r>
            <w:r w:rsidR="002418E6" w:rsidRPr="006A7126">
              <w:rPr>
                <w:rFonts w:ascii="Garamond" w:hAnsi="Garamond" w:cs="Times New Roman"/>
                <w:sz w:val="18"/>
                <w:szCs w:val="18"/>
              </w:rPr>
              <w:t>bir tezin erişime açılması</w:t>
            </w:r>
          </w:p>
          <w:p w14:paraId="4FA3A2C6" w14:textId="3CEBDEA5" w:rsidR="002418E6" w:rsidRPr="006A7126" w:rsidRDefault="00BE262A" w:rsidP="002418E6">
            <w:pPr>
              <w:pStyle w:val="ListeParagraf"/>
              <w:numPr>
                <w:ilvl w:val="0"/>
                <w:numId w:val="8"/>
              </w:num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6A7126">
              <w:rPr>
                <w:rFonts w:ascii="Garamond" w:hAnsi="Garamond" w:cs="Times New Roman"/>
                <w:sz w:val="18"/>
                <w:szCs w:val="18"/>
              </w:rPr>
              <w:t>T</w:t>
            </w:r>
            <w:r w:rsidR="002418E6" w:rsidRPr="006A7126">
              <w:rPr>
                <w:rFonts w:ascii="Garamond" w:hAnsi="Garamond" w:cs="Times New Roman"/>
                <w:sz w:val="18"/>
                <w:szCs w:val="18"/>
              </w:rPr>
              <w:t>ezle ilgili patent başvurusu yapılması veya patent alma sürecinin devam etmesi durumunda (iki yıl)</w:t>
            </w:r>
            <w:r w:rsidRPr="006A7126">
              <w:rPr>
                <w:rFonts w:ascii="Garamond" w:hAnsi="Garamond" w:cs="Times New Roman"/>
                <w:sz w:val="18"/>
                <w:szCs w:val="18"/>
              </w:rPr>
              <w:t>,</w:t>
            </w:r>
          </w:p>
          <w:p w14:paraId="42CD4CCB" w14:textId="77777777" w:rsidR="00DB6453" w:rsidRPr="006A7126" w:rsidRDefault="002418E6" w:rsidP="002418E6">
            <w:pPr>
              <w:pStyle w:val="ListeParagraf"/>
              <w:numPr>
                <w:ilvl w:val="0"/>
                <w:numId w:val="8"/>
              </w:num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6A7126">
              <w:rPr>
                <w:rFonts w:ascii="Garamond" w:hAnsi="Garamond" w:cs="Times New Roman"/>
                <w:sz w:val="18"/>
                <w:szCs w:val="18"/>
              </w:rPr>
              <w:t>Yeni teknik, materyal ve metotların kullanıldığı, henüz makaleye dönüşmemiş veya patent gibi yöntemlerle korunmamış ve internetten paylaşılması durumunda 3. şahıslara veya kurumlara haksız kazanç imkânı oluşturabilecek bilgi ve bulguları içer</w:t>
            </w:r>
            <w:r w:rsidR="00BE262A" w:rsidRPr="006A7126">
              <w:rPr>
                <w:rFonts w:ascii="Garamond" w:hAnsi="Garamond" w:cs="Times New Roman"/>
                <w:sz w:val="18"/>
                <w:szCs w:val="18"/>
              </w:rPr>
              <w:t xml:space="preserve">mesi durumunda </w:t>
            </w:r>
            <w:r w:rsidRPr="006A7126">
              <w:rPr>
                <w:rFonts w:ascii="Garamond" w:hAnsi="Garamond" w:cs="Times New Roman"/>
                <w:sz w:val="18"/>
                <w:szCs w:val="18"/>
              </w:rPr>
              <w:t xml:space="preserve">(altı ay) </w:t>
            </w:r>
            <w:r w:rsidR="00BE262A" w:rsidRPr="006A7126">
              <w:rPr>
                <w:rFonts w:ascii="Garamond" w:hAnsi="Garamond" w:cs="Times New Roman"/>
                <w:sz w:val="18"/>
                <w:szCs w:val="18"/>
              </w:rPr>
              <w:t>ertelenebilmektedir.</w:t>
            </w:r>
          </w:p>
          <w:p w14:paraId="10676CF8" w14:textId="40C39BA4" w:rsidR="00BE262A" w:rsidRPr="00BE262A" w:rsidRDefault="00BE262A" w:rsidP="006A7126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6A7126">
              <w:rPr>
                <w:rFonts w:ascii="Garamond" w:hAnsi="Garamond" w:cs="Times New Roman"/>
                <w:sz w:val="18"/>
                <w:szCs w:val="18"/>
              </w:rPr>
              <w:t>Ulusal güvenliği ilgilendiren, gizlilik dereceli tezler için verilecek süre, Enstitü Müdürlüğünün öneri</w:t>
            </w:r>
            <w:r w:rsidR="00670F83">
              <w:rPr>
                <w:rFonts w:ascii="Garamond" w:hAnsi="Garamond" w:cs="Times New Roman"/>
                <w:sz w:val="18"/>
                <w:szCs w:val="18"/>
              </w:rPr>
              <w:t>si</w:t>
            </w:r>
            <w:r w:rsidRPr="006A7126">
              <w:rPr>
                <w:rFonts w:ascii="Garamond" w:hAnsi="Garamond" w:cs="Times New Roman"/>
                <w:sz w:val="18"/>
                <w:szCs w:val="18"/>
              </w:rPr>
              <w:t xml:space="preserve"> doğrultusunda Üniversite Yönetim Kurulunda ayrıca değerlendirilir.</w:t>
            </w:r>
          </w:p>
        </w:tc>
      </w:tr>
      <w:bookmarkEnd w:id="0"/>
    </w:tbl>
    <w:p w14:paraId="098BF306" w14:textId="0D711D6E" w:rsidR="00603E1C" w:rsidRDefault="00603E1C" w:rsidP="009D5F55">
      <w:pPr>
        <w:spacing w:after="0"/>
        <w:rPr>
          <w:b/>
          <w:bCs w:val="0"/>
          <w:sz w:val="18"/>
          <w:szCs w:val="18"/>
        </w:rPr>
      </w:pPr>
    </w:p>
    <w:sectPr w:rsidR="00603E1C" w:rsidSect="00FA2DDF">
      <w:headerReference w:type="default" r:id="rId9"/>
      <w:endnotePr>
        <w:numFmt w:val="decimal"/>
      </w:endnotePr>
      <w:type w:val="continuous"/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8136" w14:textId="77777777" w:rsidR="006D1B45" w:rsidRDefault="006D1B45">
      <w:r>
        <w:separator/>
      </w:r>
    </w:p>
  </w:endnote>
  <w:endnote w:type="continuationSeparator" w:id="0">
    <w:p w14:paraId="4B6BD60D" w14:textId="77777777" w:rsidR="006D1B45" w:rsidRDefault="006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1FF1" w14:textId="77777777" w:rsidR="006D1B45" w:rsidRDefault="006D1B45">
      <w:r>
        <w:separator/>
      </w:r>
    </w:p>
  </w:footnote>
  <w:footnote w:type="continuationSeparator" w:id="0">
    <w:p w14:paraId="448B0A88" w14:textId="77777777" w:rsidR="006D1B45" w:rsidRDefault="006D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146AE"/>
    <w:multiLevelType w:val="hybridMultilevel"/>
    <w:tmpl w:val="83A61034"/>
    <w:lvl w:ilvl="0" w:tplc="E33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103AE"/>
    <w:rsid w:val="00010CC5"/>
    <w:rsid w:val="000139B8"/>
    <w:rsid w:val="0005716A"/>
    <w:rsid w:val="000760F2"/>
    <w:rsid w:val="00080AAB"/>
    <w:rsid w:val="00092926"/>
    <w:rsid w:val="00095DDB"/>
    <w:rsid w:val="000B2FBC"/>
    <w:rsid w:val="000B3F5F"/>
    <w:rsid w:val="000B5A74"/>
    <w:rsid w:val="000C26CE"/>
    <w:rsid w:val="000D2BD4"/>
    <w:rsid w:val="000E39EE"/>
    <w:rsid w:val="000F0877"/>
    <w:rsid w:val="00103F1A"/>
    <w:rsid w:val="00110B13"/>
    <w:rsid w:val="001335DE"/>
    <w:rsid w:val="001509F4"/>
    <w:rsid w:val="001530A3"/>
    <w:rsid w:val="001625FB"/>
    <w:rsid w:val="00181470"/>
    <w:rsid w:val="00181C5B"/>
    <w:rsid w:val="001936FB"/>
    <w:rsid w:val="00194619"/>
    <w:rsid w:val="001A249D"/>
    <w:rsid w:val="001A503D"/>
    <w:rsid w:val="001C06FD"/>
    <w:rsid w:val="001D577F"/>
    <w:rsid w:val="001D6CE9"/>
    <w:rsid w:val="001E7AC0"/>
    <w:rsid w:val="001F50AE"/>
    <w:rsid w:val="00203668"/>
    <w:rsid w:val="00211836"/>
    <w:rsid w:val="00214E1C"/>
    <w:rsid w:val="00217AF3"/>
    <w:rsid w:val="00221076"/>
    <w:rsid w:val="00227E14"/>
    <w:rsid w:val="00231E84"/>
    <w:rsid w:val="002418E6"/>
    <w:rsid w:val="00241A8E"/>
    <w:rsid w:val="00250C4B"/>
    <w:rsid w:val="00257775"/>
    <w:rsid w:val="0026406D"/>
    <w:rsid w:val="00277012"/>
    <w:rsid w:val="002A403D"/>
    <w:rsid w:val="002A6DDA"/>
    <w:rsid w:val="002D295F"/>
    <w:rsid w:val="002E0D14"/>
    <w:rsid w:val="002E1404"/>
    <w:rsid w:val="002E226D"/>
    <w:rsid w:val="002E3E5B"/>
    <w:rsid w:val="002F7C69"/>
    <w:rsid w:val="00303F75"/>
    <w:rsid w:val="00304541"/>
    <w:rsid w:val="00321C0E"/>
    <w:rsid w:val="00323871"/>
    <w:rsid w:val="00327481"/>
    <w:rsid w:val="00336B81"/>
    <w:rsid w:val="003673F9"/>
    <w:rsid w:val="00374C25"/>
    <w:rsid w:val="00376324"/>
    <w:rsid w:val="00377E21"/>
    <w:rsid w:val="00393B41"/>
    <w:rsid w:val="003B2B27"/>
    <w:rsid w:val="003C63EE"/>
    <w:rsid w:val="003D1F83"/>
    <w:rsid w:val="003D3D91"/>
    <w:rsid w:val="003E5655"/>
    <w:rsid w:val="003E704B"/>
    <w:rsid w:val="003F4C69"/>
    <w:rsid w:val="00403D4A"/>
    <w:rsid w:val="0040454E"/>
    <w:rsid w:val="0041324A"/>
    <w:rsid w:val="00422E26"/>
    <w:rsid w:val="00425621"/>
    <w:rsid w:val="00462EDF"/>
    <w:rsid w:val="00465DA9"/>
    <w:rsid w:val="0046776B"/>
    <w:rsid w:val="0048731A"/>
    <w:rsid w:val="00494F1E"/>
    <w:rsid w:val="004A5355"/>
    <w:rsid w:val="004B4132"/>
    <w:rsid w:val="004C1918"/>
    <w:rsid w:val="004D56E5"/>
    <w:rsid w:val="004E023A"/>
    <w:rsid w:val="004E6931"/>
    <w:rsid w:val="004E72AD"/>
    <w:rsid w:val="004E7392"/>
    <w:rsid w:val="004F438F"/>
    <w:rsid w:val="004F5EDE"/>
    <w:rsid w:val="004F6EF7"/>
    <w:rsid w:val="0050461D"/>
    <w:rsid w:val="00517F34"/>
    <w:rsid w:val="00527FF1"/>
    <w:rsid w:val="00545A6C"/>
    <w:rsid w:val="00551D1E"/>
    <w:rsid w:val="005911E8"/>
    <w:rsid w:val="0059326F"/>
    <w:rsid w:val="005B6478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3178B"/>
    <w:rsid w:val="00635D58"/>
    <w:rsid w:val="00640675"/>
    <w:rsid w:val="00656F44"/>
    <w:rsid w:val="00662BCE"/>
    <w:rsid w:val="00662DCC"/>
    <w:rsid w:val="00665624"/>
    <w:rsid w:val="00666A55"/>
    <w:rsid w:val="00670F83"/>
    <w:rsid w:val="00675C7F"/>
    <w:rsid w:val="006761E6"/>
    <w:rsid w:val="00683343"/>
    <w:rsid w:val="00692BC0"/>
    <w:rsid w:val="00694763"/>
    <w:rsid w:val="006A2D9E"/>
    <w:rsid w:val="006A45EA"/>
    <w:rsid w:val="006A53A9"/>
    <w:rsid w:val="006A6622"/>
    <w:rsid w:val="006A7126"/>
    <w:rsid w:val="006B405B"/>
    <w:rsid w:val="006B4738"/>
    <w:rsid w:val="006C1E44"/>
    <w:rsid w:val="006C567F"/>
    <w:rsid w:val="006D03C3"/>
    <w:rsid w:val="006D1B45"/>
    <w:rsid w:val="00717B20"/>
    <w:rsid w:val="00723EFB"/>
    <w:rsid w:val="0073196C"/>
    <w:rsid w:val="00741A03"/>
    <w:rsid w:val="00746E6B"/>
    <w:rsid w:val="0075680D"/>
    <w:rsid w:val="00761B0D"/>
    <w:rsid w:val="00762DA0"/>
    <w:rsid w:val="0076707D"/>
    <w:rsid w:val="00772DDA"/>
    <w:rsid w:val="00775288"/>
    <w:rsid w:val="007759A6"/>
    <w:rsid w:val="0078188A"/>
    <w:rsid w:val="0079655E"/>
    <w:rsid w:val="007A31E8"/>
    <w:rsid w:val="007A426F"/>
    <w:rsid w:val="007C1ABA"/>
    <w:rsid w:val="007C3D56"/>
    <w:rsid w:val="007D4B02"/>
    <w:rsid w:val="007E4BA6"/>
    <w:rsid w:val="007E7584"/>
    <w:rsid w:val="007F700F"/>
    <w:rsid w:val="00803E88"/>
    <w:rsid w:val="00807AD1"/>
    <w:rsid w:val="0082269C"/>
    <w:rsid w:val="00823A94"/>
    <w:rsid w:val="00827875"/>
    <w:rsid w:val="00830DC1"/>
    <w:rsid w:val="00831887"/>
    <w:rsid w:val="00833D84"/>
    <w:rsid w:val="00846F82"/>
    <w:rsid w:val="00855C9F"/>
    <w:rsid w:val="00870E6C"/>
    <w:rsid w:val="008733BD"/>
    <w:rsid w:val="008743AF"/>
    <w:rsid w:val="00876290"/>
    <w:rsid w:val="00890193"/>
    <w:rsid w:val="00897DA4"/>
    <w:rsid w:val="008A69A0"/>
    <w:rsid w:val="008D5DFA"/>
    <w:rsid w:val="008E080F"/>
    <w:rsid w:val="008E17DC"/>
    <w:rsid w:val="008E5961"/>
    <w:rsid w:val="008E7392"/>
    <w:rsid w:val="008F323C"/>
    <w:rsid w:val="009059F8"/>
    <w:rsid w:val="00911C87"/>
    <w:rsid w:val="0091432B"/>
    <w:rsid w:val="009155B8"/>
    <w:rsid w:val="00923B34"/>
    <w:rsid w:val="009304E8"/>
    <w:rsid w:val="0094411E"/>
    <w:rsid w:val="0095613B"/>
    <w:rsid w:val="00960E63"/>
    <w:rsid w:val="00964599"/>
    <w:rsid w:val="00966B74"/>
    <w:rsid w:val="0097205B"/>
    <w:rsid w:val="00972620"/>
    <w:rsid w:val="009736DD"/>
    <w:rsid w:val="00982249"/>
    <w:rsid w:val="009A14F2"/>
    <w:rsid w:val="009C219F"/>
    <w:rsid w:val="009D50EE"/>
    <w:rsid w:val="009D5F55"/>
    <w:rsid w:val="009D7F80"/>
    <w:rsid w:val="009F1B99"/>
    <w:rsid w:val="00A05A7B"/>
    <w:rsid w:val="00A11E20"/>
    <w:rsid w:val="00A32FB6"/>
    <w:rsid w:val="00A4591F"/>
    <w:rsid w:val="00A50824"/>
    <w:rsid w:val="00A56F95"/>
    <w:rsid w:val="00A66039"/>
    <w:rsid w:val="00A66CF6"/>
    <w:rsid w:val="00A93548"/>
    <w:rsid w:val="00AA2A54"/>
    <w:rsid w:val="00AB25A4"/>
    <w:rsid w:val="00AB2F23"/>
    <w:rsid w:val="00AB62BE"/>
    <w:rsid w:val="00AC2B0B"/>
    <w:rsid w:val="00AC31D0"/>
    <w:rsid w:val="00AD06EE"/>
    <w:rsid w:val="00AE02AD"/>
    <w:rsid w:val="00AE6333"/>
    <w:rsid w:val="00AF7FC1"/>
    <w:rsid w:val="00B066D0"/>
    <w:rsid w:val="00B10817"/>
    <w:rsid w:val="00B14BC2"/>
    <w:rsid w:val="00B16C7F"/>
    <w:rsid w:val="00B23B2B"/>
    <w:rsid w:val="00B46B64"/>
    <w:rsid w:val="00B470BB"/>
    <w:rsid w:val="00B4765D"/>
    <w:rsid w:val="00B47B39"/>
    <w:rsid w:val="00B55F22"/>
    <w:rsid w:val="00B62AA9"/>
    <w:rsid w:val="00B64541"/>
    <w:rsid w:val="00B66EB0"/>
    <w:rsid w:val="00B705B3"/>
    <w:rsid w:val="00B74498"/>
    <w:rsid w:val="00B75D1B"/>
    <w:rsid w:val="00B77D8D"/>
    <w:rsid w:val="00BA190C"/>
    <w:rsid w:val="00BB11B8"/>
    <w:rsid w:val="00BB244F"/>
    <w:rsid w:val="00BD0D9E"/>
    <w:rsid w:val="00BE262A"/>
    <w:rsid w:val="00BF49CD"/>
    <w:rsid w:val="00C12168"/>
    <w:rsid w:val="00C2768F"/>
    <w:rsid w:val="00C301AE"/>
    <w:rsid w:val="00C33441"/>
    <w:rsid w:val="00C43CDB"/>
    <w:rsid w:val="00C51E28"/>
    <w:rsid w:val="00C533BF"/>
    <w:rsid w:val="00C535BB"/>
    <w:rsid w:val="00C7090F"/>
    <w:rsid w:val="00C879F2"/>
    <w:rsid w:val="00C939B7"/>
    <w:rsid w:val="00CA2A37"/>
    <w:rsid w:val="00CA69AE"/>
    <w:rsid w:val="00CB01D3"/>
    <w:rsid w:val="00CC06AF"/>
    <w:rsid w:val="00CD604E"/>
    <w:rsid w:val="00CE1DFD"/>
    <w:rsid w:val="00CF0183"/>
    <w:rsid w:val="00D00271"/>
    <w:rsid w:val="00D03520"/>
    <w:rsid w:val="00D25F64"/>
    <w:rsid w:val="00D37F37"/>
    <w:rsid w:val="00D415F4"/>
    <w:rsid w:val="00D44F3E"/>
    <w:rsid w:val="00D46991"/>
    <w:rsid w:val="00D50F57"/>
    <w:rsid w:val="00D52E03"/>
    <w:rsid w:val="00D52F20"/>
    <w:rsid w:val="00D56721"/>
    <w:rsid w:val="00D57B44"/>
    <w:rsid w:val="00D63BDF"/>
    <w:rsid w:val="00D656F8"/>
    <w:rsid w:val="00D81813"/>
    <w:rsid w:val="00DB6453"/>
    <w:rsid w:val="00DC3D36"/>
    <w:rsid w:val="00DC6415"/>
    <w:rsid w:val="00DC6F3A"/>
    <w:rsid w:val="00DD0133"/>
    <w:rsid w:val="00DD032E"/>
    <w:rsid w:val="00DD2C7B"/>
    <w:rsid w:val="00DE427C"/>
    <w:rsid w:val="00DE605F"/>
    <w:rsid w:val="00DE773A"/>
    <w:rsid w:val="00E01851"/>
    <w:rsid w:val="00E01A4B"/>
    <w:rsid w:val="00E0260C"/>
    <w:rsid w:val="00E04B99"/>
    <w:rsid w:val="00E2269F"/>
    <w:rsid w:val="00E22A0F"/>
    <w:rsid w:val="00E326D6"/>
    <w:rsid w:val="00E40CEE"/>
    <w:rsid w:val="00E40FCA"/>
    <w:rsid w:val="00E63386"/>
    <w:rsid w:val="00E66BEE"/>
    <w:rsid w:val="00E77EBD"/>
    <w:rsid w:val="00E809CB"/>
    <w:rsid w:val="00E82AC2"/>
    <w:rsid w:val="00E837F7"/>
    <w:rsid w:val="00E92EBB"/>
    <w:rsid w:val="00E95CEA"/>
    <w:rsid w:val="00E97640"/>
    <w:rsid w:val="00EA59B2"/>
    <w:rsid w:val="00EC24D1"/>
    <w:rsid w:val="00ED09C0"/>
    <w:rsid w:val="00ED53A9"/>
    <w:rsid w:val="00ED5A8A"/>
    <w:rsid w:val="00EF080B"/>
    <w:rsid w:val="00EF7003"/>
    <w:rsid w:val="00F0331F"/>
    <w:rsid w:val="00F07559"/>
    <w:rsid w:val="00F15FC8"/>
    <w:rsid w:val="00F312B3"/>
    <w:rsid w:val="00F4597E"/>
    <w:rsid w:val="00F610AE"/>
    <w:rsid w:val="00F613A0"/>
    <w:rsid w:val="00F63D4C"/>
    <w:rsid w:val="00F70AB3"/>
    <w:rsid w:val="00F7226D"/>
    <w:rsid w:val="00F7466B"/>
    <w:rsid w:val="00F74CBC"/>
    <w:rsid w:val="00F7620E"/>
    <w:rsid w:val="00F8475B"/>
    <w:rsid w:val="00FA2DDF"/>
    <w:rsid w:val="00FA5BEC"/>
    <w:rsid w:val="00FB13DC"/>
    <w:rsid w:val="00FB255C"/>
    <w:rsid w:val="00FB5DAE"/>
    <w:rsid w:val="00FC041B"/>
    <w:rsid w:val="00FC0B2F"/>
    <w:rsid w:val="00FC1B0B"/>
    <w:rsid w:val="00FD70CB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80F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D874F7F1EC42F9ABDEC9B94E631F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54865D-9F47-4058-A5EE-383C11F5EE2E}"/>
      </w:docPartPr>
      <w:docPartBody>
        <w:p w:rsidR="00A329DE" w:rsidRDefault="00B36E14" w:rsidP="00B36E14">
          <w:pPr>
            <w:pStyle w:val="21D874F7F1EC42F9ABDEC9B94E631F23"/>
          </w:pPr>
          <w:r w:rsidRPr="00BA2FE3">
            <w:rPr>
              <w:rStyle w:val="YerTutucuMetni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  <w:docPart>
      <w:docPartPr>
        <w:name w:val="BA64FCD37E104CDC9EB59335459CE6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39544C-3761-46D2-9355-50C8BD3C47AD}"/>
      </w:docPartPr>
      <w:docPartBody>
        <w:p w:rsidR="006F72F9" w:rsidRDefault="005A0C2A" w:rsidP="005A0C2A">
          <w:pPr>
            <w:pStyle w:val="BA64FCD37E104CDC9EB59335459CE6A3"/>
          </w:pPr>
          <w:r w:rsidRPr="00BA2FE3">
            <w:rPr>
              <w:rStyle w:val="YerTutucuMetni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177D49"/>
    <w:rsid w:val="001A62D5"/>
    <w:rsid w:val="002614D3"/>
    <w:rsid w:val="00522540"/>
    <w:rsid w:val="00545ADC"/>
    <w:rsid w:val="00571447"/>
    <w:rsid w:val="005A0C2A"/>
    <w:rsid w:val="005C5F23"/>
    <w:rsid w:val="006F72F9"/>
    <w:rsid w:val="007E5A9B"/>
    <w:rsid w:val="00876E52"/>
    <w:rsid w:val="00887479"/>
    <w:rsid w:val="008D7269"/>
    <w:rsid w:val="00961B29"/>
    <w:rsid w:val="00A329DE"/>
    <w:rsid w:val="00B3023D"/>
    <w:rsid w:val="00B36E14"/>
    <w:rsid w:val="00BB07F1"/>
    <w:rsid w:val="00CA62C7"/>
    <w:rsid w:val="00D03746"/>
    <w:rsid w:val="00D06A2D"/>
    <w:rsid w:val="00E56332"/>
    <w:rsid w:val="00F24704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A0C2A"/>
    <w:rPr>
      <w:color w:val="808080"/>
    </w:rPr>
  </w:style>
  <w:style w:type="paragraph" w:customStyle="1" w:styleId="BA64FCD37E104CDC9EB59335459CE6A3">
    <w:name w:val="BA64FCD37E104CDC9EB59335459CE6A3"/>
    <w:rsid w:val="005A0C2A"/>
  </w:style>
  <w:style w:type="paragraph" w:customStyle="1" w:styleId="21D874F7F1EC42F9ABDEC9B94E631F23">
    <w:name w:val="21D874F7F1EC42F9ABDEC9B94E631F23"/>
    <w:rsid w:val="00B36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17</cp:revision>
  <cp:lastPrinted>2011-05-20T14:17:00Z</cp:lastPrinted>
  <dcterms:created xsi:type="dcterms:W3CDTF">2024-09-10T17:54:00Z</dcterms:created>
  <dcterms:modified xsi:type="dcterms:W3CDTF">2024-09-10T19:05:00Z</dcterms:modified>
</cp:coreProperties>
</file>